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9502094.xml.htm"/>
      <w:bookmarkStart w:id="1" w:name="kswkform3_1789502094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127"/>
        <w:gridCol w:w="1520"/>
        <w:gridCol w:w="3047"/>
        <w:gridCol w:w="2511"/>
      </w:tblGrid>
      <w:tr>
        <w:trPr/>
        <w:tc>
          <w:tcPr>
            <w:tcW w:w="3127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07"/>
            </w:tblGrid>
            <w:tr>
              <w:trPr/>
              <w:tc>
                <w:tcPr>
                  <w:tcW w:w="300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STREICH JULIE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02"/>
              <w:gridCol w:w="1002"/>
              <w:gridCol w:w="1003"/>
            </w:tblGrid>
            <w:tr>
              <w:trPr/>
              <w:tc>
                <w:tcPr>
                  <w:tcW w:w="1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0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07"/>
            </w:tblGrid>
            <w:tr>
              <w:trPr/>
              <w:tc>
                <w:tcPr>
                  <w:tcW w:w="300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4400 W. 78TH STREET</w:t>
                  </w:r>
                </w:p>
              </w:tc>
            </w:tr>
            <w:tr>
              <w:trPr/>
              <w:tc>
                <w:tcPr>
                  <w:tcW w:w="300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02"/>
              <w:gridCol w:w="1002"/>
              <w:gridCol w:w="1003"/>
            </w:tblGrid>
            <w:tr>
              <w:trPr/>
              <w:tc>
                <w:tcPr>
                  <w:tcW w:w="1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0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02"/>
              <w:gridCol w:w="1002"/>
              <w:gridCol w:w="1003"/>
            </w:tblGrid>
            <w:tr>
              <w:trPr/>
              <w:tc>
                <w:tcPr>
                  <w:tcW w:w="1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0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5558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APOGEE ENTERPRISES,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APOG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8"/>
              <w:gridCol w:w="1025"/>
              <w:gridCol w:w="439"/>
              <w:gridCol w:w="1025"/>
            </w:tblGrid>
            <w:tr>
              <w:trPr/>
              <w:tc>
                <w:tcPr>
                  <w:tcW w:w="43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27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127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4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7"/>
              <w:gridCol w:w="2034"/>
            </w:tblGrid>
            <w:tr>
              <w:trPr/>
              <w:tc>
                <w:tcPr>
                  <w:tcW w:w="3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/s/Bryan A. Welp Attorney-in-Fact for Julie K. Streich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59511" TargetMode="External"/><Relationship Id="rId3" Type="http://schemas.openxmlformats.org/officeDocument/2006/relationships/hyperlink" Target="http://www.sec.gov/cgi-bin/browse-edgar?action=getcompany&amp;CIK=000000684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393</Words>
  <Characters>2177</Characters>
  <CharactersWithSpaces>2523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